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ED91">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蒙牛乳业奶粉事业部潮州工厂一车间（奶粉车间）</w:t>
      </w:r>
    </w:p>
    <w:p w14:paraId="7B3AC79D">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lang w:eastAsia="zh-CN"/>
        </w:rPr>
        <w:t>土建改造项目</w:t>
      </w:r>
      <w:r>
        <w:rPr>
          <w:rFonts w:hint="eastAsia" w:ascii="宋体" w:hAnsi="宋体" w:cs="宋体"/>
          <w:b/>
          <w:bCs/>
          <w:kern w:val="0"/>
          <w:sz w:val="36"/>
          <w:szCs w:val="36"/>
        </w:rPr>
        <w:t>竞争性谈判信息公告</w:t>
      </w:r>
      <w:bookmarkStart w:id="4" w:name="_GoBack"/>
      <w:bookmarkEnd w:id="4"/>
    </w:p>
    <w:p w14:paraId="2C008F18">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701E7F9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蒙牛乳业奶粉事业部潮州工厂一车间（奶粉车间）土建改造项目</w:t>
      </w:r>
      <w:r>
        <w:rPr>
          <w:rFonts w:hint="eastAsia" w:ascii="仿宋" w:hAnsi="仿宋" w:eastAsia="仿宋" w:cs="仿宋"/>
          <w:sz w:val="28"/>
          <w:szCs w:val="28"/>
        </w:rPr>
        <w:t>进行竞争性谈判, 欢迎符合资格条件的投标人参加。</w:t>
      </w:r>
    </w:p>
    <w:p w14:paraId="5FC4BFC7">
      <w:pPr>
        <w:spacing w:line="360" w:lineRule="auto"/>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MNCGJH-20250611-0042</w:t>
      </w:r>
    </w:p>
    <w:p w14:paraId="4B0E92F5">
      <w:pPr>
        <w:spacing w:line="360" w:lineRule="auto"/>
        <w:ind w:firstLine="562"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蒙牛乳业奶粉事业部潮州工厂一车间（奶粉车间）土建改造项目</w:t>
      </w:r>
    </w:p>
    <w:p w14:paraId="45F06E6F">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bCs w:val="0"/>
          <w:sz w:val="30"/>
          <w:szCs w:val="30"/>
        </w:rPr>
        <w:t>：</w:t>
      </w:r>
    </w:p>
    <w:p w14:paraId="5D0A3136">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1、概况：</w:t>
      </w:r>
    </w:p>
    <w:p w14:paraId="205C0215">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本项目为蒙牛乳业奶粉事业部潮州工厂一车间（奶粉车间）因布局保健食品生产线需进行配套的土建、给排水、电气和消防系统的改造施工。</w:t>
      </w:r>
    </w:p>
    <w:p w14:paraId="6BBDDB50">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2、采购范围：</w:t>
      </w:r>
    </w:p>
    <w:p w14:paraId="20B6CA2C">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（1）车间内部分原有彩钢洁净板墙体、吊顶的拆除、新制作和安装。</w:t>
      </w:r>
    </w:p>
    <w:p w14:paraId="010F6767">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（2）水处理房间的地面、墙体、吊顶处理及电源主电缆敷设及接入等。</w:t>
      </w:r>
    </w:p>
    <w:p w14:paraId="60605267">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（3）消防系统、给水系统、排水系统、电气系统、通风及系统、洁净空调系统等的拆除、改造、采购、制作、安装、调试和验收。</w:t>
      </w:r>
    </w:p>
    <w:p w14:paraId="61151C7F">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3、工期：54天。</w:t>
      </w:r>
    </w:p>
    <w:p w14:paraId="3B1B950E">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8E349A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r>
        <w:rPr>
          <w:rFonts w:ascii="仿宋" w:hAnsi="仿宋" w:eastAsia="仿宋" w:cs="仿宋"/>
          <w:sz w:val="28"/>
          <w:szCs w:val="28"/>
        </w:rPr>
        <w:t xml:space="preserve"> </w:t>
      </w:r>
    </w:p>
    <w:p w14:paraId="1545BCBA">
      <w:pPr>
        <w:ind w:firstLine="560" w:firstLineChars="200"/>
        <w:rPr>
          <w:rFonts w:ascii="仿宋" w:hAnsi="仿宋" w:eastAsia="仿宋" w:cs="仿宋"/>
          <w:sz w:val="28"/>
          <w:szCs w:val="28"/>
        </w:rPr>
      </w:pPr>
      <w:r>
        <w:rPr>
          <w:rFonts w:hint="eastAsia" w:ascii="仿宋" w:hAnsi="仿宋" w:eastAsia="仿宋" w:cs="仿宋"/>
          <w:sz w:val="28"/>
          <w:szCs w:val="28"/>
        </w:rPr>
        <w:t>2、投标人须具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14:paraId="65B420B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50E255E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4、投标人</w:t>
      </w:r>
      <w:bookmarkStart w:id="0" w:name="OLE_LINK15"/>
      <w:r>
        <w:rPr>
          <w:rFonts w:hint="eastAsia" w:ascii="仿宋" w:hAnsi="仿宋" w:eastAsia="仿宋" w:cs="仿宋"/>
          <w:sz w:val="28"/>
          <w:szCs w:val="28"/>
          <w:lang w:val="en-US" w:eastAsia="zh-CN"/>
        </w:rPr>
        <w:t>须具有建设行政主管部门颁发的建筑工程施工总承包乙级及以上资质</w:t>
      </w:r>
      <w:bookmarkEnd w:id="0"/>
      <w:r>
        <w:rPr>
          <w:rFonts w:hint="eastAsia" w:ascii="仿宋" w:hAnsi="仿宋" w:eastAsia="仿宋" w:cs="仿宋"/>
          <w:sz w:val="28"/>
          <w:szCs w:val="28"/>
          <w:lang w:val="en-US" w:eastAsia="zh-CN"/>
        </w:rPr>
        <w:t>或建筑工程施工总承包叁级及以上资质，且在有效期内；</w:t>
      </w:r>
    </w:p>
    <w:p w14:paraId="61BDB126">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kern w:val="2"/>
          <w:sz w:val="28"/>
          <w:szCs w:val="28"/>
          <w:highlight w:val="none"/>
          <w:lang w:val="en-US" w:eastAsia="zh-CN" w:bidi="ar"/>
          <w:woUserID w:val="1"/>
        </w:rPr>
        <w:t>投标人拟派项目经理须为在本企业注册的建造师，具备建筑工程二级及以上注册建造师执业资格和有效的安全生产考核合格证书（须为项目负责人安全生产考核合格证，即“建安B”类证），且未在其他在建工程项目任职</w:t>
      </w:r>
      <w:r>
        <w:rPr>
          <w:rFonts w:hint="eastAsia" w:ascii="仿宋" w:hAnsi="仿宋" w:eastAsia="仿宋" w:cs="仿宋"/>
          <w:kern w:val="2"/>
          <w:sz w:val="28"/>
          <w:szCs w:val="28"/>
          <w:highlight w:val="none"/>
          <w:lang w:val="en-US" w:eastAsia="zh-CN" w:bidi="ar"/>
          <w:woUserID w:val="1"/>
        </w:rPr>
        <w:t>；</w:t>
      </w:r>
    </w:p>
    <w:p w14:paraId="23D6DCE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6、投标人须具有有效的安全生产许可证；</w:t>
      </w:r>
    </w:p>
    <w:p w14:paraId="61E8760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须具备两个及以上类似项目业绩（</w:t>
      </w:r>
      <w:r>
        <w:rPr>
          <w:rFonts w:hint="eastAsia" w:ascii="仿宋" w:hAnsi="仿宋" w:eastAsia="仿宋" w:cs="仿宋"/>
          <w:sz w:val="28"/>
          <w:szCs w:val="28"/>
          <w:highlight w:val="none"/>
          <w:lang w:val="en-US" w:eastAsia="zh-CN"/>
        </w:rPr>
        <w:t>以合同为准</w:t>
      </w:r>
      <w:r>
        <w:rPr>
          <w:rFonts w:hint="default" w:ascii="仿宋" w:hAnsi="仿宋" w:eastAsia="仿宋" w:cs="仿宋"/>
          <w:sz w:val="28"/>
          <w:szCs w:val="28"/>
          <w:highlight w:val="none"/>
          <w:lang w:eastAsia="zh-CN"/>
          <w:woUserID w:val="1"/>
        </w:rPr>
        <w:t>，合同要求提供完整版，标准建筑工程施工合同中的通用条款可不提供</w:t>
      </w:r>
      <w:r>
        <w:rPr>
          <w:rFonts w:hint="eastAsia" w:ascii="仿宋" w:hAnsi="仿宋" w:eastAsia="仿宋" w:cs="仿宋"/>
          <w:sz w:val="28"/>
          <w:szCs w:val="28"/>
          <w:lang w:val="en-US" w:eastAsia="zh-CN"/>
        </w:rPr>
        <w:t>）；</w:t>
      </w:r>
    </w:p>
    <w:p w14:paraId="4BE4F91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14:paraId="0075061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9、投标人须在</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w:t>
      </w:r>
    </w:p>
    <w:p w14:paraId="5CF2F81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68A57B53">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11、与采购人存在利害关系可能影响采购招标公正性的法人、其他组</w:t>
      </w:r>
      <w:r>
        <w:rPr>
          <w:rFonts w:hint="eastAsia" w:ascii="仿宋" w:hAnsi="仿宋" w:eastAsia="仿宋" w:cs="仿宋"/>
          <w:sz w:val="28"/>
          <w:szCs w:val="28"/>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647627ED">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、未列入中粮及蒙牛供应商黑名单（以蒙牛集团采购招标管理部下发的黑名单为准）的企业参与竞争；</w:t>
      </w:r>
    </w:p>
    <w:p w14:paraId="72CC4A9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、本次项目不接受联合体竞谈，不允许分包或转包。</w:t>
      </w:r>
    </w:p>
    <w:p w14:paraId="2C444003">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6F78215E">
      <w:pPr>
        <w:spacing w:line="360" w:lineRule="auto"/>
        <w:ind w:firstLine="560" w:firstLineChars="200"/>
        <w:jc w:val="left"/>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1、报名方式：</w:t>
      </w:r>
    </w:p>
    <w:p w14:paraId="44C49E8F">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14:paraId="063C4E07">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14:paraId="05E9FE50">
      <w:pPr>
        <w:spacing w:line="360" w:lineRule="auto"/>
        <w:ind w:firstLine="560" w:firstLineChars="200"/>
        <w:jc w:val="left"/>
        <w:rPr>
          <w:rFonts w:ascii="仿宋" w:hAnsi="仿宋" w:eastAsia="仿宋" w:cs="仿宋"/>
          <w:color w:val="000000"/>
          <w:sz w:val="28"/>
          <w:szCs w:val="28"/>
        </w:rPr>
      </w:pPr>
      <w:r>
        <w:rPr>
          <w:rFonts w:hint="default" w:ascii="仿宋" w:hAnsi="仿宋" w:eastAsia="仿宋" w:cs="仿宋"/>
          <w:color w:val="000000"/>
          <w:sz w:val="28"/>
          <w:szCs w:val="28"/>
          <w:woUserID w:val="1"/>
        </w:rPr>
        <w:t>2</w:t>
      </w:r>
      <w:r>
        <w:rPr>
          <w:rFonts w:hint="eastAsia" w:ascii="仿宋" w:hAnsi="仿宋" w:eastAsia="仿宋" w:cs="仿宋"/>
          <w:color w:val="000000"/>
          <w:sz w:val="28"/>
          <w:szCs w:val="28"/>
        </w:rPr>
        <w:t>、报名资格文件按照如下要求提供：</w:t>
      </w:r>
    </w:p>
    <w:p w14:paraId="277C57F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74BE20B2">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14:paraId="43C6F147">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2299183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135FA0FB">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 w:hAnsi="仿宋" w:eastAsia="仿宋" w:cs="仿宋"/>
          <w:sz w:val="28"/>
          <w:szCs w:val="28"/>
        </w:rPr>
        <w:t>建设行政主管部门颁发的</w:t>
      </w:r>
      <w:r>
        <w:rPr>
          <w:rFonts w:hint="eastAsia" w:ascii="仿宋" w:hAnsi="仿宋" w:eastAsia="仿宋" w:cs="仿宋"/>
          <w:sz w:val="28"/>
          <w:szCs w:val="28"/>
          <w:lang w:val="en-US" w:eastAsia="zh-CN"/>
        </w:rPr>
        <w:t>建筑工程施工总承包乙级及以上资质或建筑工程施工总承包叁级及以上资质证书</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_GB2312" w:hAnsi="宋体" w:eastAsia="仿宋_GB2312"/>
          <w:sz w:val="28"/>
          <w:szCs w:val="28"/>
        </w:rPr>
        <w:t>；</w:t>
      </w:r>
    </w:p>
    <w:p w14:paraId="6E47152C">
      <w:pPr>
        <w:ind w:firstLine="560" w:firstLineChars="200"/>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w:t>
      </w:r>
      <w:r>
        <w:rPr>
          <w:rFonts w:hint="default" w:ascii="仿宋" w:hAnsi="仿宋" w:eastAsia="仿宋" w:cs="仿宋"/>
          <w:kern w:val="2"/>
          <w:sz w:val="28"/>
          <w:szCs w:val="28"/>
          <w:highlight w:val="none"/>
          <w:lang w:val="en-US" w:eastAsia="zh-CN" w:bidi="ar"/>
          <w:woUserID w:val="1"/>
        </w:rPr>
        <w:t>拟派项目经理须为在本企业注册的建造师，具备建筑工程二级及以上注册建造师执业资格和有效的安全生产考核合格证书（须为项目负责人安全生产考核合格证，即“建安B”类证），且未在其他在建工程项目任职</w:t>
      </w:r>
      <w:r>
        <w:rPr>
          <w:rFonts w:hint="eastAsia" w:ascii="仿宋" w:hAnsi="仿宋" w:eastAsia="仿宋" w:cs="仿宋"/>
          <w:kern w:val="2"/>
          <w:sz w:val="28"/>
          <w:szCs w:val="28"/>
          <w:highlight w:val="none"/>
          <w:lang w:val="en-US" w:eastAsia="zh-CN" w:bidi="ar"/>
          <w:woUserID w:val="1"/>
        </w:rPr>
        <w:t>；</w:t>
      </w:r>
    </w:p>
    <w:p w14:paraId="1E07AC50">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提供有效的安全生产许可证；</w:t>
      </w:r>
    </w:p>
    <w:p w14:paraId="08B03EE6">
      <w:pPr>
        <w:ind w:firstLine="560" w:firstLineChars="200"/>
        <w:jc w:val="left"/>
        <w:rPr>
          <w:rFonts w:ascii="仿宋" w:hAnsi="仿宋" w:eastAsia="仿宋" w:cs="仿宋"/>
          <w:sz w:val="28"/>
          <w:szCs w:val="28"/>
          <w:highlight w:val="yellow"/>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1月1日至今两</w:t>
      </w:r>
      <w:r>
        <w:rPr>
          <w:rFonts w:hint="eastAsia" w:ascii="仿宋" w:hAnsi="仿宋" w:eastAsia="仿宋" w:cs="仿宋"/>
          <w:sz w:val="28"/>
          <w:szCs w:val="28"/>
        </w:rPr>
        <w:t>个及以上</w:t>
      </w:r>
      <w:r>
        <w:rPr>
          <w:rFonts w:hint="eastAsia" w:ascii="仿宋" w:hAnsi="仿宋" w:eastAsia="仿宋" w:cs="仿宋"/>
          <w:sz w:val="28"/>
          <w:szCs w:val="28"/>
          <w:lang w:val="en-US" w:eastAsia="zh-CN"/>
        </w:rPr>
        <w:t>类似</w:t>
      </w:r>
      <w:r>
        <w:rPr>
          <w:rFonts w:hint="eastAsia" w:ascii="仿宋" w:hAnsi="仿宋" w:eastAsia="仿宋" w:cs="仿宋"/>
          <w:sz w:val="28"/>
          <w:szCs w:val="28"/>
        </w:rPr>
        <w:t>项目业绩</w:t>
      </w:r>
      <w:r>
        <w:rPr>
          <w:rFonts w:hint="eastAsia" w:ascii="仿宋" w:hAnsi="仿宋" w:eastAsia="仿宋" w:cs="仿宋"/>
          <w:sz w:val="28"/>
          <w:szCs w:val="28"/>
          <w:lang w:val="en-US" w:eastAsia="zh-CN"/>
        </w:rPr>
        <w:t>（</w:t>
      </w:r>
      <w:r>
        <w:rPr>
          <w:rFonts w:hint="eastAsia" w:ascii="仿宋" w:hAnsi="仿宋" w:eastAsia="仿宋" w:cs="仿宋"/>
          <w:sz w:val="28"/>
          <w:szCs w:val="28"/>
          <w:highlight w:val="none"/>
          <w:lang w:val="en-US" w:eastAsia="zh-CN"/>
        </w:rPr>
        <w:t>以合同为准</w:t>
      </w:r>
      <w:r>
        <w:rPr>
          <w:rFonts w:hint="default" w:ascii="仿宋" w:hAnsi="仿宋" w:eastAsia="仿宋" w:cs="仿宋"/>
          <w:sz w:val="28"/>
          <w:szCs w:val="28"/>
          <w:highlight w:val="none"/>
          <w:lang w:eastAsia="zh-CN"/>
          <w:woUserID w:val="1"/>
        </w:rPr>
        <w:t>，合同要求提供完整版，标准建筑工程施工合同中的通用条款可不提供</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w:t>
      </w:r>
    </w:p>
    <w:p w14:paraId="12F3EA1C">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4C34799F">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57D944F4">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07D6F6A7">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0C63A91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0E35A299">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CN"/>
          <w:woUserID w:val="1"/>
        </w:rPr>
        <w:t>和附件5</w:t>
      </w:r>
      <w:r>
        <w:rPr>
          <w:rFonts w:hint="eastAsia" w:ascii="仿宋" w:hAnsi="仿宋" w:eastAsia="仿宋" w:cs="仿宋"/>
          <w:color w:val="auto"/>
          <w:sz w:val="28"/>
          <w:szCs w:val="28"/>
        </w:rPr>
        <w:t>）；</w:t>
      </w:r>
    </w:p>
    <w:p w14:paraId="657AE1D4">
      <w:pPr>
        <w:spacing w:line="360" w:lineRule="auto"/>
        <w:ind w:firstLine="560" w:firstLineChars="200"/>
        <w:rPr>
          <w:rFonts w:ascii="仿宋" w:hAnsi="仿宋" w:eastAsia="仿宋" w:cs="仿宋"/>
          <w:color w:val="auto"/>
          <w:sz w:val="28"/>
          <w:szCs w:val="28"/>
        </w:rPr>
      </w:pPr>
      <w:r>
        <w:rPr>
          <w:rFonts w:hint="default" w:ascii="仿宋" w:hAnsi="仿宋" w:eastAsia="仿宋" w:cs="仿宋"/>
          <w:color w:val="auto"/>
          <w:sz w:val="28"/>
          <w:szCs w:val="28"/>
          <w:woUserID w:val="1"/>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1"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1"/>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FF1BA3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20F883B3">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2A0CACC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5711813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r>
        <w:rPr>
          <w:rFonts w:hint="default" w:ascii="仿宋" w:hAnsi="仿宋" w:eastAsia="仿宋" w:cs="仿宋"/>
          <w:color w:val="000000"/>
          <w:sz w:val="28"/>
          <w:szCs w:val="28"/>
          <w:woUserID w:val="1"/>
        </w:rPr>
        <w:t>0</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6393099A">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rPr>
        <w:t>2、资格预审时间：2</w:t>
      </w:r>
      <w:r>
        <w:rPr>
          <w:rFonts w:hint="eastAsia" w:ascii="仿宋" w:hAnsi="仿宋" w:eastAsia="仿宋" w:cs="仿宋"/>
          <w:color w:val="000000"/>
          <w:sz w:val="28"/>
          <w:szCs w:val="28"/>
          <w:highlight w:val="none"/>
        </w:rPr>
        <w:t>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woUserID w:val="1"/>
        </w:rPr>
        <w:t>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9时至</w:t>
      </w:r>
      <w:r>
        <w:rPr>
          <w:rFonts w:hint="eastAsia" w:ascii="仿宋" w:hAnsi="仿宋" w:eastAsia="仿宋" w:cs="仿宋"/>
          <w:color w:val="000000"/>
          <w:sz w:val="28"/>
          <w:szCs w:val="28"/>
          <w:highlight w:val="none"/>
        </w:rPr>
        <w:t>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22</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14:paraId="06114F0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woUserID w:val="1"/>
        </w:rPr>
        <w:t>5</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woUserID w:val="1"/>
        </w:rPr>
        <w:t>0</w:t>
      </w:r>
      <w:r>
        <w:rPr>
          <w:rFonts w:hint="eastAsia" w:ascii="仿宋" w:hAnsi="仿宋" w:eastAsia="仿宋" w:cs="仿宋"/>
          <w:color w:val="000000"/>
          <w:sz w:val="28"/>
          <w:szCs w:val="28"/>
          <w:highlight w:val="none"/>
          <w:lang w:val="en-US" w:eastAsia="zh-CN"/>
        </w:rPr>
        <w:t>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hint="default" w:ascii="仿宋" w:hAnsi="仿宋" w:eastAsia="仿宋" w:cs="仿宋"/>
          <w:color w:val="000000"/>
          <w:sz w:val="28"/>
          <w:szCs w:val="28"/>
          <w:lang w:eastAsia="zh-CN"/>
          <w:woUserID w:val="1"/>
        </w:rPr>
        <w:t>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507D1D0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72A218A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3DA8B0B9">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2B2D77B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19034A26">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0BA26CAB">
      <w:pPr>
        <w:spacing w:line="360" w:lineRule="auto"/>
        <w:ind w:firstLine="560" w:firstLineChars="200"/>
        <w:rPr>
          <w:rFonts w:hint="default" w:ascii="仿宋" w:hAnsi="仿宋" w:eastAsia="仿宋" w:cs="仿宋"/>
          <w:color w:val="000000"/>
          <w:sz w:val="28"/>
          <w:szCs w:val="28"/>
          <w:woUserID w:val="1"/>
        </w:rPr>
      </w:pPr>
      <w:r>
        <w:rPr>
          <w:rFonts w:hint="default" w:ascii="仿宋" w:hAnsi="仿宋" w:eastAsia="仿宋" w:cs="仿宋"/>
          <w:color w:val="000000"/>
          <w:sz w:val="28"/>
          <w:szCs w:val="28"/>
          <w:woUserID w:val="1"/>
        </w:rPr>
        <w:t>4、</w:t>
      </w:r>
      <w:r>
        <w:rPr>
          <w:rFonts w:hint="eastAsia" w:ascii="仿宋" w:hAnsi="仿宋" w:eastAsia="仿宋" w:cs="仿宋"/>
          <w:color w:val="000000"/>
          <w:sz w:val="28"/>
          <w:szCs w:val="28"/>
          <w:lang w:val="en-US" w:eastAsia="zh-CN"/>
          <w:woUserID w:val="1"/>
        </w:rPr>
        <w:t>投标人</w:t>
      </w:r>
      <w:r>
        <w:rPr>
          <w:rFonts w:hint="default" w:ascii="仿宋" w:hAnsi="仿宋" w:eastAsia="仿宋" w:cs="仿宋"/>
          <w:color w:val="000000"/>
          <w:sz w:val="28"/>
          <w:szCs w:val="28"/>
          <w:woUserID w:val="1"/>
        </w:rPr>
        <w:t>澄清截止时间：2025年6月28日12时止；</w:t>
      </w:r>
    </w:p>
    <w:p w14:paraId="607BFF45">
      <w:pPr>
        <w:spacing w:line="360" w:lineRule="auto"/>
        <w:ind w:firstLine="600" w:firstLineChars="200"/>
        <w:rPr>
          <w:rFonts w:ascii="仿宋" w:hAnsi="仿宋" w:eastAsia="仿宋" w:cs="仿宋"/>
          <w:color w:val="000000"/>
          <w:sz w:val="28"/>
          <w:szCs w:val="28"/>
        </w:rPr>
      </w:pPr>
      <w:r>
        <w:rPr>
          <w:rFonts w:hint="default" w:ascii="仿宋" w:hAnsi="仿宋" w:eastAsia="仿宋" w:cs="仿宋"/>
          <w:sz w:val="30"/>
          <w:szCs w:val="30"/>
          <w:woUserID w:val="1"/>
        </w:rPr>
        <w:t>5</w:t>
      </w:r>
      <w:r>
        <w:rPr>
          <w:rFonts w:hint="eastAsia" w:ascii="仿宋" w:hAnsi="仿宋" w:eastAsia="仿宋" w:cs="仿宋"/>
          <w:sz w:val="30"/>
          <w:szCs w:val="30"/>
        </w:rPr>
        <w:t>、</w:t>
      </w:r>
      <w:r>
        <w:rPr>
          <w:rFonts w:hint="eastAsia" w:ascii="仿宋" w:hAnsi="仿宋" w:eastAsia="仿宋" w:cs="仿宋"/>
          <w:sz w:val="28"/>
          <w:szCs w:val="28"/>
        </w:rPr>
        <w:t>谈判时间：</w:t>
      </w:r>
      <w:r>
        <w:rPr>
          <w:rFonts w:hint="eastAsia" w:ascii="仿宋" w:hAnsi="仿宋" w:eastAsia="仿宋" w:cs="仿宋"/>
          <w:sz w:val="28"/>
          <w:szCs w:val="28"/>
          <w:u w:val="none"/>
        </w:rPr>
        <w:t xml:space="preserve"> 2025</w:t>
      </w:r>
      <w:r>
        <w:rPr>
          <w:rFonts w:hint="eastAsia" w:ascii="仿宋" w:hAnsi="仿宋" w:eastAsia="仿宋" w:cs="仿宋"/>
          <w:sz w:val="28"/>
          <w:szCs w:val="28"/>
        </w:rPr>
        <w:t>年</w:t>
      </w:r>
      <w:r>
        <w:rPr>
          <w:rFonts w:hint="eastAsia" w:ascii="仿宋" w:hAnsi="仿宋" w:eastAsia="仿宋" w:cs="仿宋"/>
          <w:sz w:val="28"/>
          <w:szCs w:val="28"/>
          <w:u w:val="none"/>
          <w:lang w:val="en-US" w:eastAsia="zh-CN"/>
        </w:rPr>
        <w:t>7</w:t>
      </w:r>
      <w:r>
        <w:rPr>
          <w:rFonts w:hint="eastAsia" w:ascii="仿宋" w:hAnsi="仿宋" w:eastAsia="仿宋" w:cs="仿宋"/>
          <w:sz w:val="28"/>
          <w:szCs w:val="28"/>
          <w:highlight w:val="none"/>
        </w:rPr>
        <w:t>月</w:t>
      </w:r>
      <w:r>
        <w:rPr>
          <w:rFonts w:hint="default" w:ascii="仿宋" w:hAnsi="仿宋" w:eastAsia="仿宋" w:cs="仿宋"/>
          <w:sz w:val="28"/>
          <w:szCs w:val="28"/>
          <w:highlight w:val="none"/>
          <w:woUserID w:val="1"/>
        </w:rPr>
        <w:t>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none"/>
        </w:rPr>
        <w:t>9时</w:t>
      </w:r>
      <w:r>
        <w:rPr>
          <w:rFonts w:hint="eastAsia" w:ascii="仿宋" w:hAnsi="仿宋" w:eastAsia="仿宋" w:cs="仿宋"/>
          <w:sz w:val="28"/>
          <w:szCs w:val="28"/>
        </w:rPr>
        <w:t>（以发出的谈判文件为准）；</w:t>
      </w:r>
    </w:p>
    <w:p w14:paraId="6E5D54D1">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6839943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1A5A9127">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2E65363F">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CD346EA">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4358F18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27FFEC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01EE342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34687146">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47450DFD">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4303A4F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220AD25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14:paraId="1DA3823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14:paraId="5350A6F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14:paraId="0807DC3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47366EAC">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6D90DAA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6F4F16B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7D549C4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5A7E1B1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2194FDD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AF3008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2" w:name="OLE_LINK2"/>
      <w:r>
        <w:rPr>
          <w:rFonts w:hint="eastAsia" w:ascii="仿宋" w:hAnsi="仿宋" w:eastAsia="仿宋" w:cs="仿宋"/>
          <w:sz w:val="28"/>
          <w:szCs w:val="28"/>
        </w:rPr>
        <w:t>薛海燕</w:t>
      </w:r>
      <w:bookmarkEnd w:id="2"/>
    </w:p>
    <w:p w14:paraId="34F42C0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444E9BEE">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133AA8F6">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95FD5F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36216F06">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0DF9DDF0">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1C71A66B">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3" w:name="OLE_LINK1"/>
      <w:r>
        <w:rPr>
          <w:rFonts w:hint="eastAsia" w:ascii="仿宋" w:hAnsi="仿宋" w:eastAsia="仿宋" w:cs="仿宋"/>
          <w:sz w:val="28"/>
          <w:szCs w:val="28"/>
        </w:rPr>
        <w:t>执行过程中涉嫌</w:t>
      </w:r>
      <w:bookmarkEnd w:id="3"/>
      <w:r>
        <w:rPr>
          <w:rFonts w:hint="eastAsia" w:ascii="仿宋" w:hAnsi="仿宋" w:eastAsia="仿宋" w:cs="仿宋"/>
          <w:sz w:val="28"/>
          <w:szCs w:val="28"/>
        </w:rPr>
        <w:t>贪污贿赂、滥用职权、玩忽职守、权力寻租、利益输送、徇私舞弊以及浪费公司资财等违纪问题的各类举报</w:t>
      </w:r>
    </w:p>
    <w:p w14:paraId="232AC095">
      <w:pPr>
        <w:ind w:right="640" w:firstLine="565" w:firstLineChars="202"/>
        <w:jc w:val="left"/>
        <w:rPr>
          <w:rFonts w:ascii="仿宋" w:hAnsi="仿宋" w:eastAsia="仿宋" w:cs="仿宋"/>
          <w:sz w:val="28"/>
          <w:szCs w:val="28"/>
        </w:rPr>
      </w:pPr>
    </w:p>
    <w:p w14:paraId="5FC16449">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1305A91E">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593376A8">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0846A536">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14:paraId="70028F2E">
      <w:pPr>
        <w:ind w:firstLine="840" w:firstLineChars="300"/>
        <w:rPr>
          <w:rFonts w:hint="eastAsia" w:ascii="仿宋" w:hAnsi="仿宋" w:eastAsia="仿宋" w:cs="仿宋"/>
          <w:sz w:val="28"/>
          <w:szCs w:val="28"/>
        </w:rPr>
      </w:pPr>
      <w:r>
        <w:rPr>
          <w:rFonts w:hint="default" w:ascii="仿宋" w:hAnsi="仿宋" w:eastAsia="仿宋" w:cs="仿宋"/>
          <w:sz w:val="28"/>
          <w:szCs w:val="28"/>
          <w:woUserID w:val="1"/>
        </w:rPr>
        <w:t>5</w:t>
      </w:r>
      <w:r>
        <w:rPr>
          <w:rFonts w:hint="eastAsia" w:ascii="仿宋" w:hAnsi="仿宋" w:eastAsia="仿宋" w:cs="仿宋"/>
          <w:sz w:val="28"/>
          <w:szCs w:val="28"/>
          <w:lang w:val="en-US" w:eastAsia="zh-CN"/>
          <w:woUserID w:val="1"/>
        </w:rPr>
        <w:t>.</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14:paraId="7D96B58A">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6703C54C">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4A681E80">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1E0C74B2">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w:t>
      </w:r>
    </w:p>
    <w:p w14:paraId="29AE64D3">
      <w:pPr>
        <w:rPr>
          <w:rFonts w:ascii="仿宋" w:hAnsi="仿宋" w:eastAsia="仿宋" w:cs="仿宋"/>
          <w:sz w:val="28"/>
          <w:szCs w:val="28"/>
        </w:rPr>
      </w:pPr>
      <w:r>
        <w:rPr>
          <w:rFonts w:hint="eastAsia" w:ascii="仿宋" w:hAnsi="仿宋" w:eastAsia="仿宋" w:cs="仿宋"/>
          <w:sz w:val="28"/>
          <w:szCs w:val="28"/>
        </w:rPr>
        <w:t>附件1：</w:t>
      </w:r>
    </w:p>
    <w:p w14:paraId="3EB1F4C6">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0380EB38">
      <w:pPr>
        <w:spacing w:line="360" w:lineRule="auto"/>
        <w:jc w:val="center"/>
        <w:rPr>
          <w:rFonts w:ascii="仿宋" w:hAnsi="仿宋" w:eastAsia="仿宋" w:cs="仿宋"/>
          <w:b/>
          <w:szCs w:val="21"/>
        </w:rPr>
      </w:pPr>
    </w:p>
    <w:p w14:paraId="08D1E444">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0C31551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74899551">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508F4D6">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A3F581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7E0C2620">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0FF8ED1C">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default"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674E6653">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6B564C55">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346051A">
      <w:pPr>
        <w:spacing w:line="360" w:lineRule="auto"/>
        <w:ind w:right="1556" w:rightChars="741"/>
        <w:jc w:val="right"/>
        <w:rPr>
          <w:rFonts w:ascii="仿宋" w:hAnsi="仿宋" w:eastAsia="仿宋" w:cs="仿宋"/>
          <w:sz w:val="28"/>
          <w:szCs w:val="28"/>
        </w:rPr>
      </w:pPr>
    </w:p>
    <w:p w14:paraId="305B2BB8">
      <w:pPr>
        <w:ind w:right="1556" w:rightChars="741"/>
        <w:jc w:val="right"/>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95924C0">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7A88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14FCAAFB">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57E8862">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E9E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77E3AF5A">
            <w:pPr>
              <w:jc w:val="center"/>
              <w:rPr>
                <w:rFonts w:ascii="仿宋" w:hAnsi="仿宋" w:eastAsia="仿宋" w:cs="仿宋"/>
                <w:b/>
                <w:kern w:val="0"/>
                <w:sz w:val="28"/>
                <w:szCs w:val="28"/>
              </w:rPr>
            </w:pPr>
          </w:p>
        </w:tc>
        <w:tc>
          <w:tcPr>
            <w:tcW w:w="4350" w:type="dxa"/>
            <w:shd w:val="clear" w:color="auto" w:fill="auto"/>
          </w:tcPr>
          <w:p w14:paraId="043B32C9">
            <w:pPr>
              <w:jc w:val="center"/>
              <w:rPr>
                <w:rFonts w:ascii="仿宋" w:hAnsi="仿宋" w:eastAsia="仿宋" w:cs="仿宋"/>
                <w:b/>
                <w:kern w:val="0"/>
                <w:sz w:val="28"/>
                <w:szCs w:val="28"/>
              </w:rPr>
            </w:pPr>
          </w:p>
        </w:tc>
      </w:tr>
    </w:tbl>
    <w:p w14:paraId="3E6BBACC">
      <w:pPr>
        <w:jc w:val="center"/>
        <w:rPr>
          <w:rFonts w:ascii="仿宋" w:hAnsi="仿宋" w:eastAsia="仿宋" w:cs="仿宋"/>
          <w:b/>
          <w:kern w:val="0"/>
          <w:sz w:val="36"/>
          <w:szCs w:val="36"/>
        </w:rPr>
      </w:pPr>
    </w:p>
    <w:p w14:paraId="62B1C5B9">
      <w:pPr>
        <w:jc w:val="center"/>
        <w:rPr>
          <w:rFonts w:ascii="仿宋" w:hAnsi="仿宋" w:eastAsia="仿宋" w:cs="仿宋"/>
          <w:b/>
          <w:kern w:val="0"/>
          <w:sz w:val="36"/>
          <w:szCs w:val="36"/>
        </w:rPr>
      </w:pPr>
    </w:p>
    <w:p w14:paraId="109FCB3B">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4E4CCAC1">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2F98A39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蒙牛乳业奶粉事业部潮州工厂一车间（奶粉车间）土建改造项目</w:t>
      </w:r>
      <w:r>
        <w:rPr>
          <w:rFonts w:hint="eastAsia" w:ascii="仿宋" w:hAnsi="仿宋" w:eastAsia="仿宋" w:cs="仿宋"/>
          <w:sz w:val="28"/>
          <w:szCs w:val="28"/>
        </w:rPr>
        <w:t>竞谈活动中的一切事宜。</w:t>
      </w:r>
    </w:p>
    <w:p w14:paraId="66573BA7">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default"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default"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ED10459">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44E8E6B6">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75D6E658">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033BE13A">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377E124C">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6B24EFCF">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default"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592833B8">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638A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0" w:hRule="atLeast"/>
          <w:jc w:val="center"/>
        </w:trPr>
        <w:tc>
          <w:tcPr>
            <w:tcW w:w="4541" w:type="dxa"/>
          </w:tcPr>
          <w:p w14:paraId="3EC4679D">
            <w:pPr>
              <w:ind w:left="0" w:leftChars="0"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4F22C969">
            <w:pPr>
              <w:ind w:left="0" w:leftChars="0" w:firstLine="0" w:firstLineChars="0"/>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6308C8B">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020EFE3A">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2787F7DB">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456634A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5633EF8C">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18ABD7FD">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134FE935">
      <w:pPr>
        <w:spacing w:line="360" w:lineRule="auto"/>
        <w:rPr>
          <w:rFonts w:ascii="仿宋" w:hAnsi="仿宋" w:eastAsia="仿宋" w:cs="仿宋"/>
          <w:sz w:val="28"/>
          <w:szCs w:val="28"/>
        </w:rPr>
      </w:pPr>
    </w:p>
    <w:p w14:paraId="12018B7D">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11BCCB8A">
      <w:pPr>
        <w:spacing w:line="360" w:lineRule="auto"/>
        <w:rPr>
          <w:rFonts w:ascii="仿宋" w:hAnsi="仿宋" w:eastAsia="仿宋" w:cs="仿宋"/>
          <w:sz w:val="28"/>
          <w:szCs w:val="28"/>
        </w:rPr>
      </w:pPr>
      <w:r>
        <w:rPr>
          <w:rFonts w:hint="eastAsia" w:ascii="仿宋" w:hAnsi="仿宋" w:eastAsia="仿宋" w:cs="仿宋"/>
          <w:sz w:val="28"/>
          <w:szCs w:val="28"/>
        </w:rPr>
        <w:t>地址：</w:t>
      </w:r>
    </w:p>
    <w:p w14:paraId="68E63585">
      <w:pPr>
        <w:spacing w:line="360" w:lineRule="auto"/>
        <w:rPr>
          <w:rFonts w:ascii="仿宋" w:hAnsi="仿宋" w:eastAsia="仿宋" w:cs="仿宋"/>
          <w:sz w:val="28"/>
          <w:szCs w:val="28"/>
        </w:rPr>
      </w:pPr>
    </w:p>
    <w:p w14:paraId="30139A8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蒙牛乳业奶粉事业部潮州工厂一车间（奶粉车间）土建改造项目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DE6446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一、定义</w:t>
      </w:r>
    </w:p>
    <w:p w14:paraId="0F70105A">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489C0D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7A1B345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10D48546">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0908923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8CF9E0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30D49BFB">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二、保密</w:t>
      </w:r>
    </w:p>
    <w:p w14:paraId="3E86AB57">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5365B25">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三、公开</w:t>
      </w:r>
    </w:p>
    <w:p w14:paraId="67AFC417">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B63680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四、强制性披露</w:t>
      </w:r>
    </w:p>
    <w:p w14:paraId="41E9213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3BC440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五、返还资料</w:t>
      </w:r>
    </w:p>
    <w:p w14:paraId="5DE9D51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BD1A346">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六、非授权许可</w:t>
      </w:r>
    </w:p>
    <w:p w14:paraId="4564ADE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5E6E01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七、义务限定</w:t>
      </w:r>
    </w:p>
    <w:p w14:paraId="31F47EDD">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F447A0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八、信息准确性</w:t>
      </w:r>
    </w:p>
    <w:p w14:paraId="566B6245">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3F13245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九、期限</w:t>
      </w:r>
    </w:p>
    <w:p w14:paraId="65E6BB8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2740D3A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十、补充条款</w:t>
      </w:r>
    </w:p>
    <w:p w14:paraId="067D078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（一）合规条款</w:t>
      </w:r>
    </w:p>
    <w:p w14:paraId="61C778DD">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6050C46">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597FC5C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1D1DC8A">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6016F2C3">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64F7E3B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B565752">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75F4A18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DE44C1A">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EB997FF">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44B7E9A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07F03C1E">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（二）环境保护</w:t>
      </w:r>
    </w:p>
    <w:p w14:paraId="4F87CC7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E9E471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202339A6">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D693B8D">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十一、适用法律</w:t>
      </w:r>
    </w:p>
    <w:p w14:paraId="456E23B9">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12D2C0C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37CA6F1C">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22977B1">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7F79BB3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十三、生效及份数</w:t>
      </w:r>
    </w:p>
    <w:p w14:paraId="28C12820">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0EF1EBF4">
      <w:pPr>
        <w:spacing w:line="360" w:lineRule="auto"/>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（以下无正文）</w:t>
      </w:r>
    </w:p>
    <w:p w14:paraId="68B5320B">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03FE2CAF">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11BFFA5A">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2A101623">
      <w:pPr>
        <w:spacing w:line="360" w:lineRule="auto"/>
        <w:rPr>
          <w:rFonts w:ascii="仿宋" w:hAnsi="仿宋" w:eastAsia="仿宋" w:cs="仿宋"/>
          <w:sz w:val="28"/>
          <w:szCs w:val="28"/>
        </w:rPr>
      </w:pPr>
      <w:r>
        <w:rPr>
          <w:rFonts w:hint="eastAsia" w:ascii="仿宋" w:hAnsi="仿宋" w:eastAsia="仿宋" w:cs="仿宋"/>
          <w:sz w:val="28"/>
          <w:szCs w:val="28"/>
        </w:rPr>
        <w:t>日期：</w:t>
      </w:r>
    </w:p>
    <w:p w14:paraId="071193B9">
      <w:pPr>
        <w:spacing w:line="360" w:lineRule="auto"/>
        <w:rPr>
          <w:rFonts w:ascii="仿宋" w:hAnsi="仿宋" w:eastAsia="仿宋" w:cs="仿宋"/>
          <w:sz w:val="28"/>
          <w:szCs w:val="28"/>
        </w:rPr>
      </w:pPr>
    </w:p>
    <w:p w14:paraId="76BC2EA2">
      <w:pPr>
        <w:spacing w:line="360" w:lineRule="auto"/>
        <w:rPr>
          <w:rFonts w:ascii="仿宋" w:hAnsi="仿宋" w:eastAsia="仿宋" w:cs="仿宋"/>
          <w:sz w:val="28"/>
          <w:szCs w:val="28"/>
        </w:rPr>
      </w:pPr>
    </w:p>
    <w:p w14:paraId="27C5AA51">
      <w:pPr>
        <w:spacing w:line="360" w:lineRule="auto"/>
        <w:rPr>
          <w:rFonts w:ascii="仿宋" w:hAnsi="仿宋" w:eastAsia="仿宋" w:cs="仿宋"/>
          <w:sz w:val="28"/>
          <w:szCs w:val="28"/>
        </w:rPr>
      </w:pPr>
    </w:p>
    <w:p w14:paraId="783E0D85">
      <w:pPr>
        <w:spacing w:line="360" w:lineRule="auto"/>
        <w:rPr>
          <w:rFonts w:ascii="仿宋" w:hAnsi="仿宋" w:eastAsia="仿宋" w:cs="仿宋"/>
          <w:sz w:val="28"/>
          <w:szCs w:val="28"/>
        </w:rPr>
      </w:pPr>
    </w:p>
    <w:p w14:paraId="630F43A8">
      <w:pPr>
        <w:spacing w:line="360" w:lineRule="auto"/>
        <w:rPr>
          <w:rFonts w:ascii="仿宋" w:hAnsi="仿宋" w:eastAsia="仿宋" w:cs="仿宋"/>
          <w:sz w:val="28"/>
          <w:szCs w:val="28"/>
        </w:rPr>
      </w:pPr>
    </w:p>
    <w:p w14:paraId="5A186FF7">
      <w:pPr>
        <w:spacing w:line="360" w:lineRule="auto"/>
        <w:rPr>
          <w:rFonts w:ascii="仿宋" w:hAnsi="仿宋" w:eastAsia="仿宋" w:cs="仿宋"/>
          <w:sz w:val="28"/>
          <w:szCs w:val="28"/>
        </w:rPr>
      </w:pPr>
    </w:p>
    <w:p w14:paraId="6FC814A5">
      <w:pPr>
        <w:spacing w:line="360" w:lineRule="auto"/>
        <w:rPr>
          <w:rFonts w:ascii="仿宋" w:hAnsi="仿宋" w:eastAsia="仿宋" w:cs="仿宋"/>
          <w:sz w:val="28"/>
          <w:szCs w:val="28"/>
        </w:rPr>
      </w:pPr>
    </w:p>
    <w:p w14:paraId="7F12D6A6">
      <w:pPr>
        <w:spacing w:line="360" w:lineRule="auto"/>
        <w:rPr>
          <w:rFonts w:ascii="仿宋" w:hAnsi="仿宋" w:eastAsia="仿宋" w:cs="仿宋"/>
          <w:sz w:val="28"/>
          <w:szCs w:val="28"/>
        </w:rPr>
      </w:pPr>
    </w:p>
    <w:p w14:paraId="3B1A0917">
      <w:pPr>
        <w:spacing w:line="360" w:lineRule="auto"/>
        <w:rPr>
          <w:rFonts w:ascii="仿宋" w:hAnsi="仿宋" w:eastAsia="仿宋" w:cs="仿宋"/>
          <w:sz w:val="28"/>
          <w:szCs w:val="28"/>
        </w:rPr>
      </w:pPr>
    </w:p>
    <w:p w14:paraId="58BF9A8B">
      <w:pPr>
        <w:spacing w:line="360" w:lineRule="auto"/>
        <w:rPr>
          <w:rFonts w:ascii="仿宋" w:hAnsi="仿宋" w:eastAsia="仿宋" w:cs="仿宋"/>
          <w:sz w:val="28"/>
          <w:szCs w:val="28"/>
        </w:rPr>
      </w:pPr>
    </w:p>
    <w:p w14:paraId="0962BA4A">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79CAD29D">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325C5C04">
      <w:pPr>
        <w:widowControl/>
        <w:adjustRightInd w:val="0"/>
        <w:snapToGrid w:val="0"/>
        <w:spacing w:line="360" w:lineRule="auto"/>
        <w:jc w:val="center"/>
        <w:textAlignment w:val="baseline"/>
        <w:rPr>
          <w:rFonts w:ascii="仿宋" w:hAnsi="仿宋" w:eastAsia="仿宋" w:cs="仿宋"/>
          <w:sz w:val="28"/>
          <w:szCs w:val="28"/>
        </w:rPr>
      </w:pPr>
    </w:p>
    <w:p w14:paraId="1CB7F9ED">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1678AF82">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蒙牛乳业奶粉事业部潮州工厂一车间（奶粉车间）土建改造项目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MNCGJH-20250611-0042</w:t>
      </w:r>
      <w:r>
        <w:rPr>
          <w:rFonts w:hint="eastAsia" w:ascii="仿宋" w:hAnsi="仿宋" w:eastAsia="仿宋" w:cs="仿宋"/>
          <w:sz w:val="28"/>
          <w:szCs w:val="28"/>
        </w:rPr>
        <w:t>)"，我公司未采取联合体形式参与本项目竞谈，承诺中标后不分包或转包。</w:t>
      </w:r>
    </w:p>
    <w:p w14:paraId="5CAD81A8">
      <w:pPr>
        <w:jc w:val="left"/>
        <w:rPr>
          <w:rFonts w:ascii="仿宋" w:hAnsi="仿宋" w:eastAsia="仿宋" w:cs="仿宋"/>
          <w:sz w:val="28"/>
          <w:szCs w:val="28"/>
        </w:rPr>
      </w:pPr>
    </w:p>
    <w:p w14:paraId="367D3ACC">
      <w:pPr>
        <w:jc w:val="left"/>
        <w:rPr>
          <w:rFonts w:ascii="仿宋" w:hAnsi="仿宋" w:eastAsia="仿宋" w:cs="仿宋"/>
          <w:sz w:val="28"/>
          <w:szCs w:val="28"/>
        </w:rPr>
      </w:pPr>
      <w:r>
        <w:rPr>
          <w:rFonts w:hint="eastAsia" w:ascii="仿宋" w:hAnsi="仿宋" w:eastAsia="仿宋" w:cs="仿宋"/>
          <w:sz w:val="28"/>
          <w:szCs w:val="28"/>
        </w:rPr>
        <w:t>特此声明!</w:t>
      </w:r>
    </w:p>
    <w:p w14:paraId="1F40103F">
      <w:pPr>
        <w:jc w:val="left"/>
        <w:rPr>
          <w:rFonts w:ascii="仿宋" w:hAnsi="仿宋" w:eastAsia="仿宋" w:cs="仿宋"/>
          <w:sz w:val="28"/>
          <w:szCs w:val="28"/>
        </w:rPr>
      </w:pPr>
    </w:p>
    <w:p w14:paraId="41683F5A">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3F7B8EE6">
      <w:pPr>
        <w:jc w:val="left"/>
        <w:rPr>
          <w:rFonts w:ascii="仿宋" w:hAnsi="仿宋" w:eastAsia="仿宋" w:cs="仿宋"/>
          <w:sz w:val="28"/>
          <w:szCs w:val="28"/>
        </w:rPr>
      </w:pPr>
    </w:p>
    <w:p w14:paraId="18E59EE2">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7472EBB8">
      <w:pPr>
        <w:jc w:val="left"/>
        <w:rPr>
          <w:rFonts w:ascii="仿宋" w:hAnsi="仿宋" w:eastAsia="仿宋" w:cs="仿宋"/>
          <w:sz w:val="28"/>
          <w:szCs w:val="28"/>
        </w:rPr>
      </w:pPr>
      <w:r>
        <w:rPr>
          <w:rFonts w:hint="eastAsia" w:ascii="仿宋" w:hAnsi="仿宋" w:eastAsia="仿宋" w:cs="仿宋"/>
          <w:sz w:val="28"/>
          <w:szCs w:val="28"/>
        </w:rPr>
        <w:t xml:space="preserve">    </w:t>
      </w:r>
    </w:p>
    <w:p w14:paraId="2F00D964">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6ED41102">
      <w:pPr>
        <w:jc w:val="left"/>
        <w:rPr>
          <w:rFonts w:ascii="仿宋" w:hAnsi="仿宋" w:eastAsia="仿宋" w:cs="仿宋"/>
          <w:sz w:val="28"/>
          <w:szCs w:val="28"/>
        </w:rPr>
      </w:pPr>
      <w:r>
        <w:rPr>
          <w:rFonts w:hint="eastAsia" w:ascii="仿宋" w:hAnsi="仿宋" w:eastAsia="仿宋" w:cs="仿宋"/>
          <w:sz w:val="28"/>
          <w:szCs w:val="28"/>
        </w:rPr>
        <w:br w:type="page"/>
      </w:r>
    </w:p>
    <w:p w14:paraId="15C32152">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793163F3">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1116E85">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告知函</w:t>
      </w:r>
    </w:p>
    <w:p w14:paraId="7C4DF03D">
      <w:pPr>
        <w:jc w:val="left"/>
        <w:rPr>
          <w:rFonts w:ascii="仿宋" w:hAnsi="仿宋" w:eastAsia="仿宋" w:cs="仿宋"/>
          <w:sz w:val="28"/>
          <w:szCs w:val="28"/>
        </w:rPr>
      </w:pPr>
      <w:r>
        <w:rPr>
          <w:rFonts w:hint="default"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蒙牛乳业奶粉事业部潮州工厂一车间（奶粉车间）土建改造项目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MNCGJH-20250611-0042</w:t>
      </w:r>
      <w:r>
        <w:rPr>
          <w:rFonts w:hint="eastAsia" w:ascii="仿宋" w:hAnsi="仿宋" w:eastAsia="仿宋" w:cs="仿宋"/>
          <w:sz w:val="28"/>
          <w:szCs w:val="28"/>
        </w:rPr>
        <w:t>)"，并提交下述文件一份：</w:t>
      </w:r>
    </w:p>
    <w:p w14:paraId="7A24860E">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44F8530B">
      <w:pPr>
        <w:jc w:val="left"/>
        <w:rPr>
          <w:rFonts w:hint="default"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default" w:ascii="仿宋" w:hAnsi="仿宋" w:eastAsia="仿宋" w:cs="仿宋"/>
          <w:sz w:val="28"/>
          <w:szCs w:val="28"/>
          <w:woUserID w:val="1"/>
        </w:rPr>
        <w:t>：</w:t>
      </w:r>
    </w:p>
    <w:p w14:paraId="13FB4B6D">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69B266AB">
      <w:pPr>
        <w:jc w:val="left"/>
        <w:rPr>
          <w:rFonts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68D1C914">
      <w:pPr>
        <w:jc w:val="left"/>
        <w:rPr>
          <w:rFonts w:ascii="仿宋" w:hAnsi="仿宋" w:eastAsia="仿宋" w:cs="仿宋"/>
          <w:sz w:val="28"/>
          <w:szCs w:val="28"/>
        </w:rPr>
      </w:pPr>
    </w:p>
    <w:p w14:paraId="1612B19B">
      <w:pPr>
        <w:jc w:val="left"/>
        <w:rPr>
          <w:rFonts w:ascii="仿宋" w:hAnsi="仿宋" w:eastAsia="仿宋" w:cs="仿宋"/>
          <w:sz w:val="28"/>
          <w:szCs w:val="28"/>
        </w:rPr>
      </w:pPr>
      <w:r>
        <w:rPr>
          <w:rFonts w:hint="eastAsia" w:ascii="仿宋" w:hAnsi="仿宋" w:eastAsia="仿宋" w:cs="仿宋"/>
          <w:sz w:val="28"/>
          <w:szCs w:val="28"/>
        </w:rPr>
        <w:t>公司全称（公章）：</w:t>
      </w:r>
    </w:p>
    <w:p w14:paraId="74B514E9">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69F020BC">
      <w:pPr>
        <w:jc w:val="left"/>
        <w:rPr>
          <w:rFonts w:ascii="仿宋" w:hAnsi="仿宋" w:eastAsia="仿宋" w:cs="仿宋"/>
          <w:sz w:val="28"/>
          <w:szCs w:val="28"/>
        </w:rPr>
      </w:pPr>
      <w:r>
        <w:rPr>
          <w:rFonts w:hint="eastAsia" w:ascii="仿宋" w:hAnsi="仿宋" w:eastAsia="仿宋" w:cs="仿宋"/>
          <w:sz w:val="28"/>
          <w:szCs w:val="28"/>
        </w:rPr>
        <w:t>日</w:t>
      </w:r>
      <w:r>
        <w:rPr>
          <w:rFonts w:hint="default" w:ascii="仿宋" w:hAnsi="仿宋" w:eastAsia="仿宋" w:cs="仿宋"/>
          <w:sz w:val="28"/>
          <w:szCs w:val="28"/>
          <w:woUserID w:val="1"/>
        </w:rPr>
        <w:t xml:space="preserve">    </w:t>
      </w:r>
      <w:r>
        <w:rPr>
          <w:rFonts w:hint="eastAsia" w:ascii="仿宋" w:hAnsi="仿宋" w:eastAsia="仿宋" w:cs="仿宋"/>
          <w:sz w:val="28"/>
          <w:szCs w:val="28"/>
        </w:rPr>
        <w:t xml:space="preserve">期： </w:t>
      </w:r>
    </w:p>
    <w:p w14:paraId="24166B29">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default" w:ascii="仿宋" w:hAnsi="仿宋" w:eastAsia="仿宋" w:cs="仿宋"/>
          <w:b/>
          <w:bCs w:val="0"/>
          <w:kern w:val="2"/>
          <w:sz w:val="28"/>
          <w:szCs w:val="28"/>
          <w:vertAlign w:val="baseline"/>
          <w:woUserID w:val="1"/>
        </w:rPr>
      </w:pPr>
      <w:r>
        <w:rPr>
          <w:rFonts w:hint="default" w:ascii="仿宋" w:hAnsi="仿宋" w:eastAsia="仿宋" w:cs="仿宋"/>
          <w:b/>
          <w:bCs w:val="0"/>
          <w:kern w:val="2"/>
          <w:sz w:val="28"/>
          <w:szCs w:val="28"/>
          <w:vertAlign w:val="baseline"/>
          <w:lang w:val="en-US" w:eastAsia="zh-CN" w:bidi="ar"/>
          <w:woUserID w:val="1"/>
        </w:rPr>
        <w:t>附件5：</w:t>
      </w:r>
    </w:p>
    <w:p w14:paraId="620A99EF">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38991FC1">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46DB878A">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730D8F4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C6B46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60C1DD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07A4204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6BE9DA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3428DFC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530D3E9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A2B69A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AC81BC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6A47A43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71F441E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734526A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3740A6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B0EC90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2BE57CA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8"/>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7F655A6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CF72A6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68C31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F7CD10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4512D4A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548A52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295E42B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7B46B9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42B82B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26EAAFE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3857D3A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196B27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5F3E2C5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8A1709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0C3604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77700AE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5B153E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679ED8C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70836D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769DC89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692BB01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5CBAAF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822A1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4C133D8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7C0A5F2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4A3C011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7E203AC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3F23E5B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0A23F87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30B189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595FDC5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08C2D68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7FA70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4FB197B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49A1D6C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85DF65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131CA22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7716123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344B3CB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5CBEA3A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7ECF5CF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5A0BE8CF">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8B0F1E3">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C392977">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183BABE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67429A6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46A9A632">
      <w:pPr>
        <w:jc w:val="left"/>
        <w:rPr>
          <w:rFonts w:ascii="仿宋" w:hAnsi="仿宋" w:eastAsia="仿宋" w:cs="仿宋"/>
          <w:sz w:val="28"/>
          <w:szCs w:val="28"/>
        </w:rPr>
      </w:pPr>
    </w:p>
    <w:p w14:paraId="0A035511">
      <w:pPr>
        <w:jc w:val="left"/>
        <w:rPr>
          <w:rFonts w:ascii="仿宋" w:hAnsi="仿宋" w:eastAsia="仿宋" w:cs="仿宋"/>
          <w:sz w:val="28"/>
          <w:szCs w:val="28"/>
        </w:rPr>
      </w:pPr>
    </w:p>
    <w:p w14:paraId="3C7817C8">
      <w:pPr>
        <w:jc w:val="left"/>
        <w:rPr>
          <w:rFonts w:ascii="仿宋" w:hAnsi="仿宋" w:eastAsia="仿宋" w:cs="仿宋"/>
          <w:sz w:val="28"/>
          <w:szCs w:val="28"/>
        </w:rPr>
      </w:pPr>
    </w:p>
    <w:p w14:paraId="4DE26FA6">
      <w:pPr>
        <w:jc w:val="left"/>
        <w:rPr>
          <w:rFonts w:ascii="仿宋" w:hAnsi="仿宋" w:eastAsia="仿宋" w:cs="仿宋"/>
          <w:sz w:val="28"/>
          <w:szCs w:val="28"/>
        </w:rPr>
      </w:pPr>
    </w:p>
    <w:p w14:paraId="65CDA72F">
      <w:pPr>
        <w:jc w:val="left"/>
        <w:rPr>
          <w:rFonts w:ascii="仿宋" w:hAnsi="仿宋" w:eastAsia="仿宋" w:cs="仿宋"/>
          <w:sz w:val="28"/>
          <w:szCs w:val="28"/>
        </w:rPr>
      </w:pPr>
    </w:p>
    <w:p w14:paraId="0AC4E3D7">
      <w:pPr>
        <w:jc w:val="left"/>
        <w:rPr>
          <w:rFonts w:ascii="仿宋" w:hAnsi="仿宋" w:eastAsia="仿宋" w:cs="仿宋"/>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A72CE"/>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0417E3"/>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45290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183F0F"/>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7329F1"/>
    <w:rsid w:val="3F853C75"/>
    <w:rsid w:val="3F9366AE"/>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C04605"/>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562F32"/>
    <w:rsid w:val="5F692190"/>
    <w:rsid w:val="5FA654A2"/>
    <w:rsid w:val="5FAD37A1"/>
    <w:rsid w:val="5FBC7879"/>
    <w:rsid w:val="5FD028D7"/>
    <w:rsid w:val="5FDA783E"/>
    <w:rsid w:val="6017749F"/>
    <w:rsid w:val="60246E02"/>
    <w:rsid w:val="603B3487"/>
    <w:rsid w:val="60877E62"/>
    <w:rsid w:val="61107EFF"/>
    <w:rsid w:val="61146167"/>
    <w:rsid w:val="615468AD"/>
    <w:rsid w:val="61D16947"/>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0E30183"/>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4C39A7"/>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3FF986"/>
    <w:rsid w:val="7D7D5B55"/>
    <w:rsid w:val="7D8B7C61"/>
    <w:rsid w:val="7DFA3670"/>
    <w:rsid w:val="7E3D4DC3"/>
    <w:rsid w:val="7E4A7A64"/>
    <w:rsid w:val="7E6F0B7F"/>
    <w:rsid w:val="7E96369A"/>
    <w:rsid w:val="7EB309C0"/>
    <w:rsid w:val="7F421840"/>
    <w:rsid w:val="7F87DE04"/>
    <w:rsid w:val="7FEC390A"/>
    <w:rsid w:val="7FEE6D59"/>
    <w:rsid w:val="7FEF4886"/>
    <w:rsid w:val="7FFF0D7B"/>
    <w:rsid w:val="BD6E19DB"/>
    <w:rsid w:val="CEF140DF"/>
    <w:rsid w:val="EAD59278"/>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10202</Words>
  <Characters>10918</Characters>
  <Lines>1</Lines>
  <Paragraphs>1</Paragraphs>
  <TotalTime>6</TotalTime>
  <ScaleCrop>false</ScaleCrop>
  <LinksUpToDate>false</LinksUpToDate>
  <CharactersWithSpaces>11903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2025-01-08T16:40:00Z</dcterms:created>
  <dc:creator>0002219</dc:creator>
  <cp:lastModifiedBy>峰</cp:lastModifiedBy>
  <cp:lastPrinted>2023-01-06T07:13:00Z</cp:lastPrinted>
  <dcterms:modified xsi:type="dcterms:W3CDTF">2025-06-16T01:53:16Z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E59ED961104A4BF8A006EEF865E4D927_13</vt:lpwstr>
  </property>
  <property fmtid="{D5CDD505-2E9C-101B-9397-08002B2CF9AE}" pid="4" name="KSOTemplateDocerSaveRecord">
    <vt:lpwstr>eyJoZGlkIjoiMGIzMTZhZTkxNjlmODcwNTkzYTk3YjhiZjcyZWZiOWIiLCJ1c2VySWQiOiI1MjY3MzA2MjgifQ==</vt:lpwstr>
  </property>
</Properties>
</file>